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A7AB7" w:rsidRPr="00332589" w:rsidTr="00FD5ABE">
        <w:tc>
          <w:tcPr>
            <w:tcW w:w="429" w:type="dxa"/>
          </w:tcPr>
          <w:p w:rsidR="003A7AB7" w:rsidRPr="00332589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A7AB7" w:rsidRPr="00332589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A7AB7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A7AB7" w:rsidRPr="009B32D6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A7AB7" w:rsidRDefault="003A7AB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3A7AB7" w:rsidRPr="00332589" w:rsidTr="00FD5ABE">
        <w:tc>
          <w:tcPr>
            <w:tcW w:w="429" w:type="dxa"/>
          </w:tcPr>
          <w:p w:rsidR="003A7AB7" w:rsidRPr="00332589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A7AB7" w:rsidRPr="00332589" w:rsidRDefault="001D448A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448A">
              <w:rPr>
                <w:rFonts w:ascii="Times New Roman" w:eastAsia="Calibri" w:hAnsi="Times New Roman" w:cs="Times New Roman"/>
                <w:i/>
                <w:lang w:eastAsia="ru-RU"/>
              </w:rPr>
              <w:t>Сочетание знаков препинания в сложных предложениях. Соблюдение основных пунктуационных норм</w:t>
            </w:r>
          </w:p>
        </w:tc>
        <w:tc>
          <w:tcPr>
            <w:tcW w:w="1694" w:type="dxa"/>
          </w:tcPr>
          <w:p w:rsidR="003A7AB7" w:rsidRPr="009B32D6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</w:tcPr>
          <w:p w:rsidR="003A7AB7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7AB7" w:rsidRDefault="00C8005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7AB7">
              <w:rPr>
                <w:rFonts w:ascii="Times New Roman" w:hAnsi="Times New Roman" w:cs="Times New Roman"/>
                <w:sz w:val="24"/>
                <w:szCs w:val="24"/>
              </w:rPr>
              <w:t>§27 прочитать</w:t>
            </w:r>
          </w:p>
          <w:p w:rsidR="00C80052" w:rsidRDefault="00C8005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26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34 ( определить виды синтаксической связи)</w:t>
            </w:r>
          </w:p>
          <w:p w:rsidR="00C80052" w:rsidRDefault="00C8005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AB7" w:rsidRPr="00B75898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3A7AB7" w:rsidRDefault="009467B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27 задание1</w:t>
            </w:r>
            <w:r w:rsidR="003A7AB7">
              <w:rPr>
                <w:rFonts w:ascii="Times New Roman" w:hAnsi="Times New Roman" w:cs="Times New Roman"/>
                <w:sz w:val="24"/>
                <w:szCs w:val="24"/>
              </w:rPr>
              <w:t xml:space="preserve"> (письменно)</w:t>
            </w:r>
          </w:p>
          <w:p w:rsidR="003A7AB7" w:rsidRPr="0099516E" w:rsidRDefault="003A7AB7" w:rsidP="003A7AB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3A7AB7" w:rsidRPr="00332589" w:rsidRDefault="003A7AB7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16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3A7AB7" w:rsidRPr="008029C0" w:rsidTr="00FD5ABE">
        <w:tc>
          <w:tcPr>
            <w:tcW w:w="429" w:type="dxa"/>
          </w:tcPr>
          <w:p w:rsidR="003A7AB7" w:rsidRPr="00332589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3A7AB7" w:rsidRPr="0078085C" w:rsidRDefault="001D448A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448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Р.Р. </w:t>
            </w:r>
            <w:r w:rsidRPr="001D448A">
              <w:rPr>
                <w:rFonts w:ascii="Times New Roman" w:eastAsia="Calibri" w:hAnsi="Times New Roman" w:cs="Times New Roman"/>
                <w:i/>
                <w:lang w:eastAsia="ru-RU"/>
              </w:rPr>
              <w:t>Основные жанры научного стиля и устной научной речи</w:t>
            </w:r>
            <w:r w:rsidRPr="001D448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1D448A">
              <w:rPr>
                <w:rFonts w:ascii="Times New Roman" w:eastAsia="Times New Roman" w:hAnsi="Times New Roman" w:cs="Times New Roman"/>
                <w:i/>
                <w:lang w:eastAsia="ru-RU"/>
              </w:rPr>
              <w:t>Информационная переработка текста:  аннотация и рецензия.</w:t>
            </w:r>
            <w:r w:rsidRPr="001D448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1D448A">
              <w:rPr>
                <w:rFonts w:ascii="Times New Roman" w:eastAsia="Calibri" w:hAnsi="Times New Roman" w:cs="Times New Roman"/>
                <w:i/>
                <w:lang w:eastAsia="ru-RU"/>
              </w:rPr>
              <w:t>Написание текстов иных жанров.</w:t>
            </w:r>
          </w:p>
        </w:tc>
        <w:tc>
          <w:tcPr>
            <w:tcW w:w="1694" w:type="dxa"/>
          </w:tcPr>
          <w:p w:rsidR="003A7AB7" w:rsidRPr="009B32D6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3A7AB7" w:rsidRDefault="003A7AB7" w:rsidP="00FD5A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3A7AB7" w:rsidRDefault="00092E9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3A7AB7" w:rsidRPr="00901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https://nsportal.ru/shkola/russkiy-yazyk/library/2013/09/21/publitsisticheskiy-stil-ego-zadachi-sfera-primeneniya-zhanry</w:t>
              </w:r>
            </w:hyperlink>
          </w:p>
          <w:p w:rsidR="003A7AB7" w:rsidRPr="009B32D6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9467B3" w:rsidRPr="00092E9E" w:rsidRDefault="00092E9E" w:rsidP="003A7A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2E9E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092E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27 задание 2-5</w:t>
            </w:r>
          </w:p>
          <w:p w:rsidR="003A7AB7" w:rsidRPr="00092E9E" w:rsidRDefault="003A7AB7" w:rsidP="003A7AB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92E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3A7AB7" w:rsidRPr="00092E9E" w:rsidRDefault="003A7AB7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E9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1906BD" w:rsidRPr="008029C0" w:rsidTr="00FD5ABE">
        <w:tc>
          <w:tcPr>
            <w:tcW w:w="429" w:type="dxa"/>
          </w:tcPr>
          <w:p w:rsidR="001906BD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1906BD" w:rsidRPr="0079262B" w:rsidRDefault="001D448A" w:rsidP="0093063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D448A">
              <w:rPr>
                <w:rFonts w:ascii="Times New Roman" w:eastAsia="Times New Roman" w:hAnsi="Times New Roman" w:cs="Times New Roman"/>
                <w:lang w:eastAsia="ru-RU"/>
              </w:rPr>
              <w:t xml:space="preserve">Трудные случаи постановки  знаков препинания в сложных предложениях с различными видами связи. </w:t>
            </w:r>
            <w:r w:rsidRPr="001D448A">
              <w:rPr>
                <w:rFonts w:ascii="Times New Roman" w:eastAsia="Times New Roman" w:hAnsi="Times New Roman" w:cs="Times New Roman"/>
                <w:i/>
                <w:lang w:eastAsia="ru-RU"/>
              </w:rPr>
              <w:t>Сочетание знаков препинания. Соблюдение основных пунктуационных норм</w:t>
            </w:r>
            <w:r w:rsidRPr="001D448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694" w:type="dxa"/>
          </w:tcPr>
          <w:p w:rsidR="001906BD" w:rsidRDefault="001906BD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55" w:type="dxa"/>
          </w:tcPr>
          <w:p w:rsidR="00092E9E" w:rsidRPr="00092E9E" w:rsidRDefault="00092E9E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E9E">
              <w:rPr>
                <w:rFonts w:ascii="Times New Roman" w:hAnsi="Times New Roman" w:cs="Times New Roman"/>
                <w:sz w:val="24"/>
                <w:szCs w:val="24"/>
              </w:rPr>
              <w:t>Тренировочные задания  ОГЭ</w:t>
            </w:r>
            <w:r w:rsidRPr="00092E9E">
              <w:rPr>
                <w:rFonts w:ascii="Times New Roman" w:hAnsi="Times New Roman" w:cs="Times New Roman"/>
                <w:sz w:val="24"/>
                <w:szCs w:val="24"/>
              </w:rPr>
              <w:br/>
              <w:t>Задание 3</w:t>
            </w:r>
            <w:r w:rsidRPr="00092E9E">
              <w:rPr>
                <w:rFonts w:ascii="Times New Roman" w:hAnsi="Times New Roman" w:cs="Times New Roman"/>
                <w:b/>
                <w:bCs/>
                <w:color w:val="2969B0"/>
                <w:spacing w:val="3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. </w:t>
            </w:r>
            <w:bookmarkStart w:id="0" w:name="_GoBack"/>
            <w:bookmarkEnd w:id="0"/>
            <w:r w:rsidRPr="00092E9E"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  <w:shd w:val="clear" w:color="auto" w:fill="FFFFFF"/>
              </w:rPr>
              <w:t>Расставьте знаки препинания. Укажите цифры, на месте которых должны стоять запятые. </w:t>
            </w:r>
            <w:r w:rsidRPr="00092E9E"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br/>
            </w:r>
          </w:p>
          <w:p w:rsidR="001906BD" w:rsidRDefault="001906BD" w:rsidP="00092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1906BD" w:rsidRPr="00092E9E" w:rsidRDefault="00092E9E" w:rsidP="001906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2E9E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092E9E">
              <w:rPr>
                <w:rFonts w:ascii="Times New Roman" w:hAnsi="Times New Roman" w:cs="Times New Roman"/>
                <w:sz w:val="24"/>
                <w:szCs w:val="24"/>
              </w:rPr>
              <w:t xml:space="preserve"> 22 (закончить предложения) </w:t>
            </w:r>
            <w:r w:rsidR="001906BD" w:rsidRPr="00092E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="001906BD" w:rsidRPr="00092E9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1906BD" w:rsidRPr="00092E9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1906BD" w:rsidRPr="00092E9E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3A7A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AB7"/>
    <w:rsid w:val="00092E9E"/>
    <w:rsid w:val="001906BD"/>
    <w:rsid w:val="001D448A"/>
    <w:rsid w:val="003A7AB7"/>
    <w:rsid w:val="009467B3"/>
    <w:rsid w:val="00B3256C"/>
    <w:rsid w:val="00C8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russkiy-yazyk/library/2013/09/21/publitsisticheskiy-stil-ego-zadachi-sfera-primeneniya-zhan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2020-03-25T13:49:00Z</dcterms:created>
  <dcterms:modified xsi:type="dcterms:W3CDTF">2020-04-09T16:18:00Z</dcterms:modified>
</cp:coreProperties>
</file>